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20764" w14:textId="77777777" w:rsidR="006A6569" w:rsidRPr="006A6569" w:rsidRDefault="006A6569" w:rsidP="006A656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6569">
        <w:rPr>
          <w:rFonts w:ascii="Times New Roman" w:eastAsia="Times New Roman" w:hAnsi="Times New Roman" w:cs="Times New Roman"/>
          <w:b/>
          <w:bCs/>
          <w:kern w:val="0"/>
          <w14:ligatures w14:val="none"/>
        </w:rPr>
        <w:t>Brachycephalic Clinical Intake</w:t>
      </w:r>
    </w:p>
    <w:p w14:paraId="21D25ABA" w14:textId="77777777" w:rsidR="006A6569" w:rsidRPr="006A6569" w:rsidRDefault="006A6569" w:rsidP="006A6569">
      <w:p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Date:</w:t>
      </w:r>
      <w:r w:rsidRPr="006A6569">
        <w:rPr>
          <w:rFonts w:ascii="Times New Roman" w:eastAsia="Times New Roman" w:hAnsi="Times New Roman" w:cs="Times New Roman"/>
          <w:kern w:val="0"/>
          <w:sz w:val="18"/>
          <w:szCs w:val="18"/>
          <w14:ligatures w14:val="none"/>
        </w:rPr>
        <w:t xml:space="preserve"> __________ </w:t>
      </w:r>
      <w:r w:rsidRPr="006A6569">
        <w:rPr>
          <w:rFonts w:ascii="Times New Roman" w:eastAsia="Times New Roman" w:hAnsi="Times New Roman" w:cs="Times New Roman"/>
          <w:b/>
          <w:bCs/>
          <w:kern w:val="0"/>
          <w:sz w:val="18"/>
          <w:szCs w:val="18"/>
          <w14:ligatures w14:val="none"/>
        </w:rPr>
        <w:t>Time of Intake:</w:t>
      </w:r>
      <w:r w:rsidRPr="006A6569">
        <w:rPr>
          <w:rFonts w:ascii="Times New Roman" w:eastAsia="Times New Roman" w:hAnsi="Times New Roman" w:cs="Times New Roman"/>
          <w:kern w:val="0"/>
          <w:sz w:val="18"/>
          <w:szCs w:val="18"/>
          <w14:ligatures w14:val="none"/>
        </w:rPr>
        <w:t xml:space="preserve"> __________ </w:t>
      </w:r>
      <w:r w:rsidRPr="006A6569">
        <w:rPr>
          <w:rFonts w:ascii="Times New Roman" w:eastAsia="Times New Roman" w:hAnsi="Times New Roman" w:cs="Times New Roman"/>
          <w:b/>
          <w:bCs/>
          <w:kern w:val="0"/>
          <w:sz w:val="18"/>
          <w:szCs w:val="18"/>
          <w14:ligatures w14:val="none"/>
        </w:rPr>
        <w:t>Ambient Salon Temp:</w:t>
      </w:r>
      <w:r w:rsidRPr="006A6569">
        <w:rPr>
          <w:rFonts w:ascii="Times New Roman" w:eastAsia="Times New Roman" w:hAnsi="Times New Roman" w:cs="Times New Roman"/>
          <w:kern w:val="0"/>
          <w:sz w:val="18"/>
          <w:szCs w:val="18"/>
          <w14:ligatures w14:val="none"/>
        </w:rPr>
        <w:t xml:space="preserve"> __________</w:t>
      </w:r>
    </w:p>
    <w:p w14:paraId="1DEF4B6B" w14:textId="77777777" w:rsidR="006A6569" w:rsidRPr="006A6569" w:rsidRDefault="006A6569" w:rsidP="006A656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6569">
        <w:rPr>
          <w:rFonts w:ascii="Times New Roman" w:eastAsia="Times New Roman" w:hAnsi="Times New Roman" w:cs="Times New Roman"/>
          <w:b/>
          <w:bCs/>
          <w:kern w:val="0"/>
          <w14:ligatures w14:val="none"/>
        </w:rPr>
        <w:t>1. Patient Profile</w:t>
      </w:r>
    </w:p>
    <w:p w14:paraId="002D040B" w14:textId="77777777" w:rsidR="006A6569" w:rsidRPr="006A6569" w:rsidRDefault="006A6569" w:rsidP="006A6569">
      <w:pPr>
        <w:numPr>
          <w:ilvl w:val="0"/>
          <w:numId w:val="1"/>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Breed:</w:t>
      </w:r>
      <w:r w:rsidRPr="006A6569">
        <w:rPr>
          <w:rFonts w:ascii="Times New Roman" w:eastAsia="Times New Roman" w:hAnsi="Times New Roman" w:cs="Times New Roman"/>
          <w:kern w:val="0"/>
          <w:sz w:val="18"/>
          <w:szCs w:val="18"/>
          <w14:ligatures w14:val="none"/>
        </w:rPr>
        <w:t xml:space="preserve"> ____________________ </w:t>
      </w:r>
      <w:r w:rsidRPr="006A6569">
        <w:rPr>
          <w:rFonts w:ascii="Times New Roman" w:eastAsia="Times New Roman" w:hAnsi="Times New Roman" w:cs="Times New Roman"/>
          <w:b/>
          <w:bCs/>
          <w:kern w:val="0"/>
          <w:sz w:val="18"/>
          <w:szCs w:val="18"/>
          <w14:ligatures w14:val="none"/>
        </w:rPr>
        <w:t>Age:</w:t>
      </w:r>
      <w:r w:rsidRPr="006A6569">
        <w:rPr>
          <w:rFonts w:ascii="Times New Roman" w:eastAsia="Times New Roman" w:hAnsi="Times New Roman" w:cs="Times New Roman"/>
          <w:kern w:val="0"/>
          <w:sz w:val="18"/>
          <w:szCs w:val="18"/>
          <w14:ligatures w14:val="none"/>
        </w:rPr>
        <w:t xml:space="preserve"> </w:t>
      </w:r>
      <w:proofErr w:type="gramStart"/>
      <w:r w:rsidRPr="006A6569">
        <w:rPr>
          <w:rFonts w:ascii="Times New Roman" w:eastAsia="Times New Roman" w:hAnsi="Times New Roman" w:cs="Times New Roman"/>
          <w:kern w:val="0"/>
          <w:sz w:val="18"/>
          <w:szCs w:val="18"/>
          <w14:ligatures w14:val="none"/>
        </w:rPr>
        <w:t xml:space="preserve">__________ </w:t>
      </w:r>
      <w:r w:rsidRPr="006A6569">
        <w:rPr>
          <w:rFonts w:ascii="Times New Roman" w:eastAsia="Times New Roman" w:hAnsi="Times New Roman" w:cs="Times New Roman"/>
          <w:b/>
          <w:bCs/>
          <w:kern w:val="0"/>
          <w:sz w:val="18"/>
          <w:szCs w:val="18"/>
          <w14:ligatures w14:val="none"/>
        </w:rPr>
        <w:t>Weight:</w:t>
      </w:r>
      <w:r w:rsidRPr="006A6569">
        <w:rPr>
          <w:rFonts w:ascii="Times New Roman" w:eastAsia="Times New Roman" w:hAnsi="Times New Roman" w:cs="Times New Roman"/>
          <w:kern w:val="0"/>
          <w:sz w:val="18"/>
          <w:szCs w:val="18"/>
          <w14:ligatures w14:val="none"/>
        </w:rPr>
        <w:t xml:space="preserve"> </w:t>
      </w:r>
      <w:proofErr w:type="gramEnd"/>
      <w:r w:rsidRPr="006A6569">
        <w:rPr>
          <w:rFonts w:ascii="Times New Roman" w:eastAsia="Times New Roman" w:hAnsi="Times New Roman" w:cs="Times New Roman"/>
          <w:kern w:val="0"/>
          <w:sz w:val="18"/>
          <w:szCs w:val="18"/>
          <w14:ligatures w14:val="none"/>
        </w:rPr>
        <w:t>__________</w:t>
      </w:r>
    </w:p>
    <w:p w14:paraId="5A00C800" w14:textId="77777777" w:rsidR="006A6569" w:rsidRPr="006A6569" w:rsidRDefault="006A6569" w:rsidP="006A6569">
      <w:pPr>
        <w:numPr>
          <w:ilvl w:val="0"/>
          <w:numId w:val="1"/>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BOAS History:</w:t>
      </w:r>
      <w:r w:rsidRPr="006A6569">
        <w:rPr>
          <w:rFonts w:ascii="Times New Roman" w:eastAsia="Times New Roman" w:hAnsi="Times New Roman" w:cs="Times New Roman"/>
          <w:kern w:val="0"/>
          <w:sz w:val="18"/>
          <w:szCs w:val="18"/>
          <w14:ligatures w14:val="none"/>
        </w:rPr>
        <w:t xml:space="preserve">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Known Diagnosis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Previous Surgery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No History</w:t>
      </w:r>
    </w:p>
    <w:p w14:paraId="6B059612" w14:textId="77777777" w:rsidR="006A6569" w:rsidRPr="006A6569" w:rsidRDefault="006A6569" w:rsidP="006A6569">
      <w:pPr>
        <w:numPr>
          <w:ilvl w:val="0"/>
          <w:numId w:val="1"/>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GI History:</w:t>
      </w:r>
      <w:r w:rsidRPr="006A6569">
        <w:rPr>
          <w:rFonts w:ascii="Times New Roman" w:eastAsia="Times New Roman" w:hAnsi="Times New Roman" w:cs="Times New Roman"/>
          <w:kern w:val="0"/>
          <w:sz w:val="18"/>
          <w:szCs w:val="18"/>
          <w14:ligatures w14:val="none"/>
        </w:rPr>
        <w:t xml:space="preserve">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Chronic Regurgitation/Vomiting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Acid Reflux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None</w:t>
      </w:r>
    </w:p>
    <w:p w14:paraId="505B123F" w14:textId="77777777" w:rsidR="006A6569" w:rsidRPr="006A6569" w:rsidRDefault="006A6569" w:rsidP="006A6569">
      <w:pPr>
        <w:spacing w:after="0"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pict w14:anchorId="565E6427">
          <v:rect id="_x0000_i1025" style="width:0;height:1.5pt" o:hralign="center" o:hrstd="t" o:hr="t" fillcolor="#a0a0a0" stroked="f"/>
        </w:pict>
      </w:r>
    </w:p>
    <w:p w14:paraId="50D7CF55" w14:textId="77777777" w:rsidR="006A6569" w:rsidRPr="006A6569" w:rsidRDefault="006A6569" w:rsidP="006A656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6569">
        <w:rPr>
          <w:rFonts w:ascii="Times New Roman" w:eastAsia="Times New Roman" w:hAnsi="Times New Roman" w:cs="Times New Roman"/>
          <w:b/>
          <w:bCs/>
          <w:kern w:val="0"/>
          <w14:ligatures w14:val="none"/>
        </w:rPr>
        <w:t>2. Pre-Groom Respiratory Assessment (The "Expert Eye")</w:t>
      </w:r>
    </w:p>
    <w:p w14:paraId="0239BE8F" w14:textId="77777777" w:rsidR="006A6569" w:rsidRPr="006A6569" w:rsidRDefault="006A6569" w:rsidP="006A6569">
      <w:pPr>
        <w:numPr>
          <w:ilvl w:val="0"/>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Stenotic Nares Grade:</w:t>
      </w:r>
    </w:p>
    <w:p w14:paraId="7C501CC8"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Grade 1:</w:t>
      </w:r>
      <w:r w:rsidRPr="006A6569">
        <w:rPr>
          <w:rFonts w:ascii="Times New Roman" w:eastAsia="Times New Roman" w:hAnsi="Times New Roman" w:cs="Times New Roman"/>
          <w:kern w:val="0"/>
          <w:sz w:val="18"/>
          <w:szCs w:val="18"/>
          <w14:ligatures w14:val="none"/>
        </w:rPr>
        <w:t xml:space="preserve"> Open/Circular</w:t>
      </w:r>
    </w:p>
    <w:p w14:paraId="286D24A3"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Grade 2:</w:t>
      </w:r>
      <w:r w:rsidRPr="006A6569">
        <w:rPr>
          <w:rFonts w:ascii="Times New Roman" w:eastAsia="Times New Roman" w:hAnsi="Times New Roman" w:cs="Times New Roman"/>
          <w:kern w:val="0"/>
          <w:sz w:val="18"/>
          <w:szCs w:val="18"/>
          <w14:ligatures w14:val="none"/>
        </w:rPr>
        <w:t xml:space="preserve"> Mildly Stenotic</w:t>
      </w:r>
    </w:p>
    <w:p w14:paraId="7E23550E"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Grade 3:</w:t>
      </w:r>
      <w:r w:rsidRPr="006A6569">
        <w:rPr>
          <w:rFonts w:ascii="Times New Roman" w:eastAsia="Times New Roman" w:hAnsi="Times New Roman" w:cs="Times New Roman"/>
          <w:kern w:val="0"/>
          <w:sz w:val="18"/>
          <w:szCs w:val="18"/>
          <w14:ligatures w14:val="none"/>
        </w:rPr>
        <w:t xml:space="preserve"> Moderately Stenotic (</w:t>
      </w:r>
      <w:proofErr w:type="gramStart"/>
      <w:r w:rsidRPr="006A6569">
        <w:rPr>
          <w:rFonts w:ascii="Times New Roman" w:eastAsia="Times New Roman" w:hAnsi="Times New Roman" w:cs="Times New Roman"/>
          <w:kern w:val="0"/>
          <w:sz w:val="18"/>
          <w:szCs w:val="18"/>
          <w14:ligatures w14:val="none"/>
        </w:rPr>
        <w:t>Slits)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USE CAUTION</w:t>
      </w:r>
    </w:p>
    <w:p w14:paraId="2C83041B"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Grade 4:</w:t>
      </w:r>
      <w:r w:rsidRPr="006A6569">
        <w:rPr>
          <w:rFonts w:ascii="Times New Roman" w:eastAsia="Times New Roman" w:hAnsi="Times New Roman" w:cs="Times New Roman"/>
          <w:kern w:val="0"/>
          <w:sz w:val="18"/>
          <w:szCs w:val="18"/>
          <w14:ligatures w14:val="none"/>
        </w:rPr>
        <w:t xml:space="preserve"> Pinched Shut — </w:t>
      </w:r>
      <w:r w:rsidRPr="006A6569">
        <w:rPr>
          <w:rFonts w:ascii="Times New Roman" w:eastAsia="Times New Roman" w:hAnsi="Times New Roman" w:cs="Times New Roman"/>
          <w:b/>
          <w:bCs/>
          <w:kern w:val="0"/>
          <w:sz w:val="18"/>
          <w:szCs w:val="18"/>
          <w14:ligatures w14:val="none"/>
        </w:rPr>
        <w:t>HIGH RISK/REFERRAL ONLY</w:t>
      </w:r>
    </w:p>
    <w:p w14:paraId="394149C3" w14:textId="77777777" w:rsidR="006A6569" w:rsidRPr="006A6569" w:rsidRDefault="006A6569" w:rsidP="006A6569">
      <w:pPr>
        <w:numPr>
          <w:ilvl w:val="0"/>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Resting Respiratory Effort:</w:t>
      </w:r>
    </w:p>
    <w:p w14:paraId="18B7A265"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Normal:</w:t>
      </w:r>
      <w:r w:rsidRPr="006A6569">
        <w:rPr>
          <w:rFonts w:ascii="Times New Roman" w:eastAsia="Times New Roman" w:hAnsi="Times New Roman" w:cs="Times New Roman"/>
          <w:kern w:val="0"/>
          <w:sz w:val="18"/>
          <w:szCs w:val="18"/>
          <w14:ligatures w14:val="none"/>
        </w:rPr>
        <w:t xml:space="preserve"> Silent, minimal chest movement.</w:t>
      </w:r>
    </w:p>
    <w:p w14:paraId="57DDCD63"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Audible Stertor:</w:t>
      </w:r>
      <w:r w:rsidRPr="006A6569">
        <w:rPr>
          <w:rFonts w:ascii="Times New Roman" w:eastAsia="Times New Roman" w:hAnsi="Times New Roman" w:cs="Times New Roman"/>
          <w:kern w:val="0"/>
          <w:sz w:val="18"/>
          <w:szCs w:val="18"/>
          <w14:ligatures w14:val="none"/>
        </w:rPr>
        <w:t xml:space="preserve"> "Snorting" or "Snuffling" sounds from the throat.</w:t>
      </w:r>
    </w:p>
    <w:p w14:paraId="731D40DA"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Audible Stridor:</w:t>
      </w:r>
      <w:r w:rsidRPr="006A6569">
        <w:rPr>
          <w:rFonts w:ascii="Times New Roman" w:eastAsia="Times New Roman" w:hAnsi="Times New Roman" w:cs="Times New Roman"/>
          <w:kern w:val="0"/>
          <w:sz w:val="18"/>
          <w:szCs w:val="18"/>
          <w14:ligatures w14:val="none"/>
        </w:rPr>
        <w:t xml:space="preserve"> High-pitched wheezing/whistling — </w:t>
      </w:r>
      <w:r w:rsidRPr="006A6569">
        <w:rPr>
          <w:rFonts w:ascii="Times New Roman" w:eastAsia="Times New Roman" w:hAnsi="Times New Roman" w:cs="Times New Roman"/>
          <w:b/>
          <w:bCs/>
          <w:kern w:val="0"/>
          <w:sz w:val="18"/>
          <w:szCs w:val="18"/>
          <w14:ligatures w14:val="none"/>
        </w:rPr>
        <w:t>RED FLAG</w:t>
      </w:r>
    </w:p>
    <w:p w14:paraId="444DEEFF"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Abdominal Lift:</w:t>
      </w:r>
      <w:r w:rsidRPr="006A6569">
        <w:rPr>
          <w:rFonts w:ascii="Times New Roman" w:eastAsia="Times New Roman" w:hAnsi="Times New Roman" w:cs="Times New Roman"/>
          <w:kern w:val="0"/>
          <w:sz w:val="18"/>
          <w:szCs w:val="18"/>
          <w14:ligatures w14:val="none"/>
        </w:rPr>
        <w:t xml:space="preserve"> Visible use of stomach muscles to breathe.</w:t>
      </w:r>
    </w:p>
    <w:p w14:paraId="7CD67397" w14:textId="77777777" w:rsidR="006A6569" w:rsidRPr="006A6569" w:rsidRDefault="006A6569" w:rsidP="006A6569">
      <w:pPr>
        <w:numPr>
          <w:ilvl w:val="0"/>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Mucous Membrane Color (At Arrival):</w:t>
      </w:r>
    </w:p>
    <w:p w14:paraId="4A1D6895"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Bubblegum Pink (Normal)</w:t>
      </w:r>
    </w:p>
    <w:p w14:paraId="6541F85D"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Pale/Tacky (Stress/Dehydration)</w:t>
      </w:r>
    </w:p>
    <w:p w14:paraId="2EE1F8A1"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Muddy/Dark Red (Overheating)</w:t>
      </w:r>
    </w:p>
    <w:p w14:paraId="2E0C0118" w14:textId="77777777" w:rsidR="006A6569" w:rsidRPr="006A6569" w:rsidRDefault="006A6569" w:rsidP="006A6569">
      <w:pPr>
        <w:numPr>
          <w:ilvl w:val="1"/>
          <w:numId w:val="2"/>
        </w:numPr>
        <w:spacing w:before="100" w:beforeAutospacing="1" w:after="100" w:afterAutospacing="1" w:line="240" w:lineRule="auto"/>
        <w:rPr>
          <w:rFonts w:ascii="Times New Roman" w:eastAsia="Times New Roman" w:hAnsi="Times New Roman" w:cs="Times New Roman"/>
          <w:kern w:val="0"/>
          <w:sz w:val="18"/>
          <w:szCs w:val="18"/>
          <w14:ligatures w14:val="none"/>
        </w:rPr>
      </w:pP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Dusky/Purple (</w:t>
      </w:r>
      <w:proofErr w:type="gramStart"/>
      <w:r w:rsidRPr="006A6569">
        <w:rPr>
          <w:rFonts w:ascii="Times New Roman" w:eastAsia="Times New Roman" w:hAnsi="Times New Roman" w:cs="Times New Roman"/>
          <w:kern w:val="0"/>
          <w:sz w:val="18"/>
          <w:szCs w:val="18"/>
          <w14:ligatures w14:val="none"/>
        </w:rPr>
        <w:t>Cyanosis) —</w:t>
      </w:r>
      <w:proofErr w:type="gramEnd"/>
      <w:r w:rsidRPr="006A6569">
        <w:rPr>
          <w:rFonts w:ascii="Times New Roman" w:eastAsia="Times New Roman" w:hAnsi="Times New Roman" w:cs="Times New Roman"/>
          <w:kern w:val="0"/>
          <w:sz w:val="18"/>
          <w:szCs w:val="18"/>
          <w14:ligatures w14:val="none"/>
        </w:rPr>
        <w:t xml:space="preserve"> </w:t>
      </w:r>
      <w:r w:rsidRPr="006A6569">
        <w:rPr>
          <w:rFonts w:ascii="Times New Roman" w:eastAsia="Times New Roman" w:hAnsi="Times New Roman" w:cs="Times New Roman"/>
          <w:b/>
          <w:bCs/>
          <w:kern w:val="0"/>
          <w:sz w:val="18"/>
          <w:szCs w:val="18"/>
          <w14:ligatures w14:val="none"/>
        </w:rPr>
        <w:t>DO NOT GROOM</w:t>
      </w:r>
    </w:p>
    <w:p w14:paraId="1D92CFEF" w14:textId="77777777" w:rsidR="006A6569" w:rsidRPr="006A6569" w:rsidRDefault="006A6569" w:rsidP="006A6569">
      <w:pPr>
        <w:spacing w:after="0"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pict w14:anchorId="7E351118">
          <v:rect id="_x0000_i1026" style="width:0;height:1.5pt" o:hralign="center" o:hrstd="t" o:hr="t" fillcolor="#a0a0a0" stroked="f"/>
        </w:pict>
      </w:r>
    </w:p>
    <w:p w14:paraId="243FD1FA" w14:textId="77777777" w:rsidR="006A6569" w:rsidRPr="006A6569" w:rsidRDefault="006A6569" w:rsidP="006A656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6569">
        <w:rPr>
          <w:rFonts w:ascii="Times New Roman" w:eastAsia="Times New Roman" w:hAnsi="Times New Roman" w:cs="Times New Roman"/>
          <w:b/>
          <w:bCs/>
          <w:kern w:val="0"/>
          <w14:ligatures w14:val="none"/>
        </w:rPr>
        <w:t>3. The "Genius" Environmental Plan</w:t>
      </w:r>
    </w:p>
    <w:p w14:paraId="3F67289B" w14:textId="77777777" w:rsidR="006A6569" w:rsidRPr="006A6569" w:rsidRDefault="006A6569" w:rsidP="006A6569">
      <w:pPr>
        <w:numPr>
          <w:ilvl w:val="0"/>
          <w:numId w:val="3"/>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Drying Protocol:</w:t>
      </w:r>
      <w:r w:rsidRPr="006A6569">
        <w:rPr>
          <w:rFonts w:ascii="Times New Roman" w:eastAsia="Times New Roman" w:hAnsi="Times New Roman" w:cs="Times New Roman"/>
          <w:kern w:val="0"/>
          <w:sz w:val="18"/>
          <w:szCs w:val="18"/>
          <w14:ligatures w14:val="none"/>
        </w:rPr>
        <w:t xml:space="preserve">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Towel Only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Hand-Held Cool Air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NO KENNEL DRYING</w:t>
      </w:r>
    </w:p>
    <w:p w14:paraId="738D9267" w14:textId="77777777" w:rsidR="006A6569" w:rsidRPr="006A6569" w:rsidRDefault="006A6569" w:rsidP="006A6569">
      <w:pPr>
        <w:numPr>
          <w:ilvl w:val="0"/>
          <w:numId w:val="3"/>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Rest Schedule:</w:t>
      </w:r>
      <w:r w:rsidRPr="006A6569">
        <w:rPr>
          <w:rFonts w:ascii="Times New Roman" w:eastAsia="Times New Roman" w:hAnsi="Times New Roman" w:cs="Times New Roman"/>
          <w:kern w:val="0"/>
          <w:sz w:val="18"/>
          <w:szCs w:val="18"/>
          <w14:ligatures w14:val="none"/>
        </w:rPr>
        <w:t xml:space="preserve">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15 mins on / 15 mins off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Constant AC Monitoring</w:t>
      </w:r>
    </w:p>
    <w:p w14:paraId="1936804B" w14:textId="77777777" w:rsidR="006A6569" w:rsidRPr="006A6569" w:rsidRDefault="006A6569" w:rsidP="006A6569">
      <w:pPr>
        <w:numPr>
          <w:ilvl w:val="0"/>
          <w:numId w:val="3"/>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Handling Hardware:</w:t>
      </w:r>
      <w:r w:rsidRPr="006A6569">
        <w:rPr>
          <w:rFonts w:ascii="Times New Roman" w:eastAsia="Times New Roman" w:hAnsi="Times New Roman" w:cs="Times New Roman"/>
          <w:kern w:val="0"/>
          <w:sz w:val="18"/>
          <w:szCs w:val="18"/>
          <w14:ligatures w14:val="none"/>
        </w:rPr>
        <w:t xml:space="preserve">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Body Harness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Under-Arm Sling </w:t>
      </w:r>
      <w:proofErr w:type="gramStart"/>
      <w:r w:rsidRPr="006A6569">
        <w:rPr>
          <w:rFonts w:ascii="Times New Roman" w:eastAsia="Times New Roman" w:hAnsi="Times New Roman" w:cs="Times New Roman"/>
          <w:kern w:val="0"/>
          <w:sz w:val="18"/>
          <w:szCs w:val="18"/>
          <w14:ligatures w14:val="none"/>
        </w:rPr>
        <w:t>[ ]</w:t>
      </w:r>
      <w:proofErr w:type="gramEnd"/>
      <w:r w:rsidRPr="006A6569">
        <w:rPr>
          <w:rFonts w:ascii="Times New Roman" w:eastAsia="Times New Roman" w:hAnsi="Times New Roman" w:cs="Times New Roman"/>
          <w:kern w:val="0"/>
          <w:sz w:val="18"/>
          <w:szCs w:val="18"/>
          <w14:ligatures w14:val="none"/>
        </w:rPr>
        <w:t xml:space="preserve"> NO NECK LEADS</w:t>
      </w:r>
    </w:p>
    <w:p w14:paraId="5AE46EEC" w14:textId="77777777" w:rsidR="006A6569" w:rsidRPr="006A6569" w:rsidRDefault="006A6569" w:rsidP="006A6569">
      <w:pPr>
        <w:spacing w:after="0"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pict w14:anchorId="54DDB942">
          <v:rect id="_x0000_i1027" style="width:0;height:1.5pt" o:hralign="center" o:hrstd="t" o:hr="t" fillcolor="#a0a0a0" stroked="f"/>
        </w:pict>
      </w:r>
    </w:p>
    <w:p w14:paraId="08803DFD" w14:textId="77777777" w:rsidR="006A6569" w:rsidRPr="006A6569" w:rsidRDefault="006A6569" w:rsidP="006A656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6569">
        <w:rPr>
          <w:rFonts w:ascii="Times New Roman" w:eastAsia="Times New Roman" w:hAnsi="Times New Roman" w:cs="Times New Roman"/>
          <w:b/>
          <w:bCs/>
          <w:kern w:val="0"/>
          <w14:ligatures w14:val="none"/>
        </w:rPr>
        <w:t>4. Clinical Thresholds (The "Stop-Work" Line)</w:t>
      </w:r>
    </w:p>
    <w:p w14:paraId="3AD6B5C1" w14:textId="77777777" w:rsidR="006A6569" w:rsidRPr="006A6569" w:rsidRDefault="006A6569" w:rsidP="006A6569">
      <w:pPr>
        <w:numPr>
          <w:ilvl w:val="0"/>
          <w:numId w:val="4"/>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The groom will be terminated immediately if:</w:t>
      </w:r>
    </w:p>
    <w:p w14:paraId="5A077259" w14:textId="77777777" w:rsidR="006A6569" w:rsidRPr="006A6569" w:rsidRDefault="006A6569" w:rsidP="006A6569">
      <w:pPr>
        <w:numPr>
          <w:ilvl w:val="1"/>
          <w:numId w:val="4"/>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t xml:space="preserve">Body temperature exceeds </w:t>
      </w:r>
      <w:r w:rsidRPr="006A6569">
        <w:rPr>
          <w:rFonts w:ascii="Times New Roman" w:eastAsia="Times New Roman" w:hAnsi="Times New Roman" w:cs="Times New Roman"/>
          <w:b/>
          <w:bCs/>
          <w:kern w:val="0"/>
          <w:sz w:val="18"/>
          <w:szCs w:val="18"/>
          <w14:ligatures w14:val="none"/>
        </w:rPr>
        <w:t>102.8°F</w:t>
      </w:r>
      <w:r w:rsidRPr="006A6569">
        <w:rPr>
          <w:rFonts w:ascii="Times New Roman" w:eastAsia="Times New Roman" w:hAnsi="Times New Roman" w:cs="Times New Roman"/>
          <w:kern w:val="0"/>
          <w:sz w:val="18"/>
          <w:szCs w:val="18"/>
          <w14:ligatures w14:val="none"/>
        </w:rPr>
        <w:t>.</w:t>
      </w:r>
    </w:p>
    <w:p w14:paraId="6ABA93E0" w14:textId="77777777" w:rsidR="006A6569" w:rsidRPr="006A6569" w:rsidRDefault="006A6569" w:rsidP="006A6569">
      <w:pPr>
        <w:numPr>
          <w:ilvl w:val="1"/>
          <w:numId w:val="4"/>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t xml:space="preserve">Tongue color shifts from Pink to </w:t>
      </w:r>
      <w:r w:rsidRPr="006A6569">
        <w:rPr>
          <w:rFonts w:ascii="Times New Roman" w:eastAsia="Times New Roman" w:hAnsi="Times New Roman" w:cs="Times New Roman"/>
          <w:b/>
          <w:bCs/>
          <w:kern w:val="0"/>
          <w:sz w:val="18"/>
          <w:szCs w:val="18"/>
          <w14:ligatures w14:val="none"/>
        </w:rPr>
        <w:t>Pale/Purple</w:t>
      </w:r>
      <w:r w:rsidRPr="006A6569">
        <w:rPr>
          <w:rFonts w:ascii="Times New Roman" w:eastAsia="Times New Roman" w:hAnsi="Times New Roman" w:cs="Times New Roman"/>
          <w:kern w:val="0"/>
          <w:sz w:val="18"/>
          <w:szCs w:val="18"/>
          <w14:ligatures w14:val="none"/>
        </w:rPr>
        <w:t>.</w:t>
      </w:r>
    </w:p>
    <w:p w14:paraId="12C7E686" w14:textId="77777777" w:rsidR="006A6569" w:rsidRPr="006A6569" w:rsidRDefault="006A6569" w:rsidP="006A6569">
      <w:pPr>
        <w:numPr>
          <w:ilvl w:val="1"/>
          <w:numId w:val="4"/>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t xml:space="preserve">Dog enters </w:t>
      </w:r>
      <w:r w:rsidRPr="006A6569">
        <w:rPr>
          <w:rFonts w:ascii="Times New Roman" w:eastAsia="Times New Roman" w:hAnsi="Times New Roman" w:cs="Times New Roman"/>
          <w:b/>
          <w:bCs/>
          <w:kern w:val="0"/>
          <w:sz w:val="18"/>
          <w:szCs w:val="18"/>
          <w14:ligatures w14:val="none"/>
        </w:rPr>
        <w:t>Orthopneic Position</w:t>
      </w:r>
      <w:r w:rsidRPr="006A6569">
        <w:rPr>
          <w:rFonts w:ascii="Times New Roman" w:eastAsia="Times New Roman" w:hAnsi="Times New Roman" w:cs="Times New Roman"/>
          <w:kern w:val="0"/>
          <w:sz w:val="18"/>
          <w:szCs w:val="18"/>
          <w14:ligatures w14:val="none"/>
        </w:rPr>
        <w:t xml:space="preserve"> (Elbows out, neck stretched).</w:t>
      </w:r>
    </w:p>
    <w:p w14:paraId="19E3569C" w14:textId="77777777" w:rsidR="006A6569" w:rsidRPr="006A6569" w:rsidRDefault="006A6569" w:rsidP="006A6569">
      <w:pPr>
        <w:numPr>
          <w:ilvl w:val="1"/>
          <w:numId w:val="4"/>
        </w:num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t xml:space="preserve">Dog exhibits </w:t>
      </w:r>
      <w:r w:rsidRPr="006A6569">
        <w:rPr>
          <w:rFonts w:ascii="Times New Roman" w:eastAsia="Times New Roman" w:hAnsi="Times New Roman" w:cs="Times New Roman"/>
          <w:b/>
          <w:bCs/>
          <w:kern w:val="0"/>
          <w:sz w:val="18"/>
          <w:szCs w:val="18"/>
          <w14:ligatures w14:val="none"/>
        </w:rPr>
        <w:t>Panic-Induced Aggression</w:t>
      </w:r>
      <w:r w:rsidRPr="006A6569">
        <w:rPr>
          <w:rFonts w:ascii="Times New Roman" w:eastAsia="Times New Roman" w:hAnsi="Times New Roman" w:cs="Times New Roman"/>
          <w:kern w:val="0"/>
          <w:sz w:val="18"/>
          <w:szCs w:val="18"/>
          <w14:ligatures w14:val="none"/>
        </w:rPr>
        <w:t xml:space="preserve"> (Air-hunger response).</w:t>
      </w:r>
    </w:p>
    <w:p w14:paraId="417E4D6D" w14:textId="77777777" w:rsidR="006A6569" w:rsidRPr="006A6569" w:rsidRDefault="006A6569" w:rsidP="006A6569">
      <w:pPr>
        <w:spacing w:after="0"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pict w14:anchorId="5918F669">
          <v:rect id="_x0000_i1028" style="width:0;height:1.5pt" o:hralign="center" o:hrstd="t" o:hr="t" fillcolor="#a0a0a0" stroked="f"/>
        </w:pict>
      </w:r>
    </w:p>
    <w:p w14:paraId="256D35A0" w14:textId="77777777" w:rsidR="006A6569" w:rsidRPr="006A6569" w:rsidRDefault="006A6569" w:rsidP="006A656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6A6569">
        <w:rPr>
          <w:rFonts w:ascii="Times New Roman" w:eastAsia="Times New Roman" w:hAnsi="Times New Roman" w:cs="Times New Roman"/>
          <w:b/>
          <w:bCs/>
          <w:kern w:val="0"/>
          <w14:ligatures w14:val="none"/>
        </w:rPr>
        <w:t>5. Owner Acknowledgment</w:t>
      </w:r>
    </w:p>
    <w:p w14:paraId="69AF0B99" w14:textId="77777777" w:rsidR="006A6569" w:rsidRPr="006A6569" w:rsidRDefault="006A6569" w:rsidP="006A6569">
      <w:p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kern w:val="0"/>
          <w:sz w:val="18"/>
          <w:szCs w:val="18"/>
          <w14:ligatures w14:val="none"/>
        </w:rPr>
        <w:t xml:space="preserve">"I understand that due to my dog’s brachycephalic anatomy, they are at a higher risk for respiratory and thermoregulatory </w:t>
      </w:r>
      <w:proofErr w:type="gramStart"/>
      <w:r w:rsidRPr="006A6569">
        <w:rPr>
          <w:rFonts w:ascii="Times New Roman" w:eastAsia="Times New Roman" w:hAnsi="Times New Roman" w:cs="Times New Roman"/>
          <w:kern w:val="0"/>
          <w:sz w:val="18"/>
          <w:szCs w:val="18"/>
          <w14:ligatures w14:val="none"/>
        </w:rPr>
        <w:t>crisis</w:t>
      </w:r>
      <w:proofErr w:type="gramEnd"/>
      <w:r w:rsidRPr="006A6569">
        <w:rPr>
          <w:rFonts w:ascii="Times New Roman" w:eastAsia="Times New Roman" w:hAnsi="Times New Roman" w:cs="Times New Roman"/>
          <w:kern w:val="0"/>
          <w:sz w:val="18"/>
          <w:szCs w:val="18"/>
          <w14:ligatures w14:val="none"/>
        </w:rPr>
        <w:t>. I authorize the professional to prioritize my dog's safety over the completion of the haircut, including mandatory rest breaks and the immediate termination of the groom if clinical red flags are observed."</w:t>
      </w:r>
    </w:p>
    <w:p w14:paraId="4151ECCD" w14:textId="308E4102" w:rsidR="006A6569" w:rsidRPr="006A6569" w:rsidRDefault="006A6569" w:rsidP="006A6569">
      <w:pPr>
        <w:spacing w:before="100" w:beforeAutospacing="1" w:after="100" w:afterAutospacing="1" w:line="240" w:lineRule="auto"/>
        <w:rPr>
          <w:rFonts w:ascii="Times New Roman" w:eastAsia="Times New Roman" w:hAnsi="Times New Roman" w:cs="Times New Roman"/>
          <w:kern w:val="0"/>
          <w:sz w:val="18"/>
          <w:szCs w:val="18"/>
          <w14:ligatures w14:val="none"/>
        </w:rPr>
      </w:pPr>
      <w:r w:rsidRPr="006A6569">
        <w:rPr>
          <w:rFonts w:ascii="Times New Roman" w:eastAsia="Times New Roman" w:hAnsi="Times New Roman" w:cs="Times New Roman"/>
          <w:b/>
          <w:bCs/>
          <w:kern w:val="0"/>
          <w:sz w:val="18"/>
          <w:szCs w:val="18"/>
          <w14:ligatures w14:val="none"/>
        </w:rPr>
        <w:t>Owner Signature:</w:t>
      </w:r>
      <w:r w:rsidRPr="006A6569">
        <w:rPr>
          <w:rFonts w:ascii="Times New Roman" w:eastAsia="Times New Roman" w:hAnsi="Times New Roman" w:cs="Times New Roman"/>
          <w:kern w:val="0"/>
          <w:sz w:val="18"/>
          <w:szCs w:val="18"/>
          <w14:ligatures w14:val="none"/>
        </w:rPr>
        <w:t xml:space="preserve"> _______________________________ </w:t>
      </w:r>
      <w:r w:rsidRPr="006A6569">
        <w:rPr>
          <w:rFonts w:ascii="Times New Roman" w:eastAsia="Times New Roman" w:hAnsi="Times New Roman" w:cs="Times New Roman"/>
          <w:b/>
          <w:bCs/>
          <w:kern w:val="0"/>
          <w:sz w:val="18"/>
          <w:szCs w:val="18"/>
          <w14:ligatures w14:val="none"/>
        </w:rPr>
        <w:t>Emergency Phone:</w:t>
      </w:r>
      <w:r w:rsidRPr="006A6569">
        <w:rPr>
          <w:rFonts w:ascii="Times New Roman" w:eastAsia="Times New Roman" w:hAnsi="Times New Roman" w:cs="Times New Roman"/>
          <w:kern w:val="0"/>
          <w:sz w:val="18"/>
          <w:szCs w:val="18"/>
          <w14:ligatures w14:val="none"/>
        </w:rPr>
        <w:t xml:space="preserve"> ________________</w:t>
      </w:r>
    </w:p>
    <w:sectPr w:rsidR="006A6569" w:rsidRPr="006A6569" w:rsidSect="006A6569">
      <w:pgSz w:w="12240" w:h="15840"/>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16B0C"/>
    <w:multiLevelType w:val="multilevel"/>
    <w:tmpl w:val="F6B2A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BF00DB"/>
    <w:multiLevelType w:val="multilevel"/>
    <w:tmpl w:val="DF68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D51C03"/>
    <w:multiLevelType w:val="multilevel"/>
    <w:tmpl w:val="A1FC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392CE4"/>
    <w:multiLevelType w:val="multilevel"/>
    <w:tmpl w:val="BCD6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9122174">
    <w:abstractNumId w:val="1"/>
  </w:num>
  <w:num w:numId="2" w16cid:durableId="1710454074">
    <w:abstractNumId w:val="2"/>
  </w:num>
  <w:num w:numId="3" w16cid:durableId="503976353">
    <w:abstractNumId w:val="3"/>
  </w:num>
  <w:num w:numId="4" w16cid:durableId="1426456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69"/>
    <w:rsid w:val="00295672"/>
    <w:rsid w:val="006A6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F1D4D"/>
  <w15:chartTrackingRefBased/>
  <w15:docId w15:val="{E099A958-C8B9-418E-90AF-9BA296A06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5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5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5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5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569"/>
    <w:rPr>
      <w:rFonts w:eastAsiaTheme="majorEastAsia" w:cstheme="majorBidi"/>
      <w:color w:val="272727" w:themeColor="text1" w:themeTint="D8"/>
    </w:rPr>
  </w:style>
  <w:style w:type="paragraph" w:styleId="Title">
    <w:name w:val="Title"/>
    <w:basedOn w:val="Normal"/>
    <w:next w:val="Normal"/>
    <w:link w:val="TitleChar"/>
    <w:uiPriority w:val="10"/>
    <w:qFormat/>
    <w:rsid w:val="006A6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5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569"/>
    <w:pPr>
      <w:spacing w:before="160"/>
      <w:jc w:val="center"/>
    </w:pPr>
    <w:rPr>
      <w:i/>
      <w:iCs/>
      <w:color w:val="404040" w:themeColor="text1" w:themeTint="BF"/>
    </w:rPr>
  </w:style>
  <w:style w:type="character" w:customStyle="1" w:styleId="QuoteChar">
    <w:name w:val="Quote Char"/>
    <w:basedOn w:val="DefaultParagraphFont"/>
    <w:link w:val="Quote"/>
    <w:uiPriority w:val="29"/>
    <w:rsid w:val="006A6569"/>
    <w:rPr>
      <w:i/>
      <w:iCs/>
      <w:color w:val="404040" w:themeColor="text1" w:themeTint="BF"/>
    </w:rPr>
  </w:style>
  <w:style w:type="paragraph" w:styleId="ListParagraph">
    <w:name w:val="List Paragraph"/>
    <w:basedOn w:val="Normal"/>
    <w:uiPriority w:val="34"/>
    <w:qFormat/>
    <w:rsid w:val="006A6569"/>
    <w:pPr>
      <w:ind w:left="720"/>
      <w:contextualSpacing/>
    </w:pPr>
  </w:style>
  <w:style w:type="character" w:styleId="IntenseEmphasis">
    <w:name w:val="Intense Emphasis"/>
    <w:basedOn w:val="DefaultParagraphFont"/>
    <w:uiPriority w:val="21"/>
    <w:qFormat/>
    <w:rsid w:val="006A6569"/>
    <w:rPr>
      <w:i/>
      <w:iCs/>
      <w:color w:val="0F4761" w:themeColor="accent1" w:themeShade="BF"/>
    </w:rPr>
  </w:style>
  <w:style w:type="paragraph" w:styleId="IntenseQuote">
    <w:name w:val="Intense Quote"/>
    <w:basedOn w:val="Normal"/>
    <w:next w:val="Normal"/>
    <w:link w:val="IntenseQuoteChar"/>
    <w:uiPriority w:val="30"/>
    <w:qFormat/>
    <w:rsid w:val="006A6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569"/>
    <w:rPr>
      <w:i/>
      <w:iCs/>
      <w:color w:val="0F4761" w:themeColor="accent1" w:themeShade="BF"/>
    </w:rPr>
  </w:style>
  <w:style w:type="character" w:styleId="IntenseReference">
    <w:name w:val="Intense Reference"/>
    <w:basedOn w:val="DefaultParagraphFont"/>
    <w:uiPriority w:val="32"/>
    <w:qFormat/>
    <w:rsid w:val="006A65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1701</Characters>
  <Application>Microsoft Office Word</Application>
  <DocSecurity>0</DocSecurity>
  <Lines>40</Lines>
  <Paragraphs>40</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Anjie Coates</dc:creator>
  <cp:keywords/>
  <dc:description/>
  <cp:lastModifiedBy>Anjie Coates</cp:lastModifiedBy>
  <cp:revision>1</cp:revision>
  <dcterms:created xsi:type="dcterms:W3CDTF">2026-03-27T04:48:00Z</dcterms:created>
  <dcterms:modified xsi:type="dcterms:W3CDTF">2026-03-27T04:49:00Z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1f4e6253-44ce-4a42-bbe1-e3216437f500</vt:lpwstr>
  </property>
</Properties>
</file>